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6" w:type="dxa"/>
        <w:tblInd w:w="-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2127"/>
        <w:gridCol w:w="1640"/>
        <w:gridCol w:w="6946"/>
        <w:gridCol w:w="152"/>
      </w:tblGrid>
      <w:tr w:rsidR="00227EF6" w:rsidRPr="00227EF6" w:rsidTr="00E50D4B">
        <w:trPr>
          <w:gridBefore w:val="1"/>
          <w:wBefore w:w="61" w:type="dxa"/>
          <w:trHeight w:val="2127"/>
        </w:trPr>
        <w:tc>
          <w:tcPr>
            <w:tcW w:w="2127" w:type="dxa"/>
            <w:shd w:val="clear" w:color="auto" w:fill="auto"/>
            <w:noWrap/>
            <w:vAlign w:val="center"/>
          </w:tcPr>
          <w:p w:rsidR="00227EF6" w:rsidRPr="00227EF6" w:rsidRDefault="00227EF6" w:rsidP="00227E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s-MX"/>
              </w:rPr>
              <w:drawing>
                <wp:inline distT="0" distB="0" distL="0" distR="0" wp14:anchorId="0A2254BE" wp14:editId="6219A63B">
                  <wp:extent cx="695325" cy="105589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lor vertic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1" cy="109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8" w:type="dxa"/>
            <w:gridSpan w:val="3"/>
            <w:shd w:val="clear" w:color="auto" w:fill="auto"/>
            <w:noWrap/>
            <w:vAlign w:val="center"/>
          </w:tcPr>
          <w:p w:rsidR="00227EF6" w:rsidRPr="002F563F" w:rsidRDefault="0084561A" w:rsidP="00227EF6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2F563F">
              <w:rPr>
                <w:b/>
                <w:bCs/>
                <w:sz w:val="28"/>
              </w:rPr>
              <w:t>AUDITORÍA SUPERIOR DEL ESTADO DE SAN LUIS POTOSÍ</w:t>
            </w:r>
          </w:p>
          <w:p w:rsidR="00227EF6" w:rsidRPr="002F563F" w:rsidRDefault="0084561A" w:rsidP="00227EF6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2F563F">
              <w:rPr>
                <w:b/>
                <w:bCs/>
                <w:sz w:val="28"/>
              </w:rPr>
              <w:t>Cuenta Pública 201</w:t>
            </w:r>
            <w:r w:rsidR="00E50D4B">
              <w:rPr>
                <w:b/>
                <w:bCs/>
                <w:sz w:val="28"/>
              </w:rPr>
              <w:t>9</w:t>
            </w:r>
            <w:r w:rsidRPr="002F563F">
              <w:rPr>
                <w:b/>
                <w:bCs/>
                <w:sz w:val="28"/>
              </w:rPr>
              <w:t xml:space="preserve"> </w:t>
            </w:r>
          </w:p>
          <w:p w:rsidR="00227EF6" w:rsidRPr="00227EF6" w:rsidRDefault="0084561A" w:rsidP="00FA2B7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2F563F">
              <w:rPr>
                <w:b/>
                <w:bCs/>
                <w:sz w:val="28"/>
              </w:rPr>
              <w:t xml:space="preserve">Cuestionario </w:t>
            </w:r>
            <w:r>
              <w:rPr>
                <w:b/>
                <w:bCs/>
                <w:sz w:val="28"/>
              </w:rPr>
              <w:t>para auditoría del desempeño</w:t>
            </w:r>
            <w:bookmarkStart w:id="0" w:name="_GoBack"/>
            <w:bookmarkEnd w:id="0"/>
          </w:p>
        </w:tc>
      </w:tr>
      <w:tr w:rsidR="00E50D4B" w:rsidRPr="00D2567A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Fecha: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50D4B" w:rsidRPr="00D2567A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Municipio que responde el cuestionario</w:t>
            </w:r>
            <w:r w:rsidRPr="00D2567A">
              <w:rPr>
                <w:rFonts w:ascii="Arial" w:hAnsi="Arial" w:cs="Arial"/>
                <w:bCs/>
              </w:rPr>
              <w:t>: 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50D4B" w:rsidRPr="00D2567A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Nombre del responsable de responder el cuestionario: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50D4B" w:rsidRPr="00D2567A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Puesto: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D2567A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E50D4B" w:rsidRDefault="00E50D4B" w:rsidP="00227EF6">
      <w:pPr>
        <w:spacing w:after="0" w:line="240" w:lineRule="auto"/>
      </w:pPr>
    </w:p>
    <w:tbl>
      <w:tblPr>
        <w:tblW w:w="1075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63"/>
        <w:gridCol w:w="18"/>
        <w:gridCol w:w="1116"/>
        <w:gridCol w:w="18"/>
        <w:gridCol w:w="962"/>
        <w:gridCol w:w="13"/>
      </w:tblGrid>
      <w:tr w:rsidR="00B40130" w:rsidRPr="005169BF" w:rsidTr="003027CD">
        <w:trPr>
          <w:gridAfter w:val="1"/>
          <w:wAfter w:w="13" w:type="dxa"/>
          <w:cantSplit/>
          <w:trHeight w:val="425"/>
          <w:tblHeader/>
        </w:trPr>
        <w:tc>
          <w:tcPr>
            <w:tcW w:w="10739" w:type="dxa"/>
            <w:gridSpan w:val="6"/>
            <w:shd w:val="clear" w:color="auto" w:fill="000000" w:themeFill="text1"/>
            <w:noWrap/>
            <w:vAlign w:val="center"/>
          </w:tcPr>
          <w:p w:rsidR="00B40130" w:rsidRPr="005169BF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 w:themeColor="background1"/>
                <w:lang w:eastAsia="es-MX"/>
              </w:rPr>
            </w:pPr>
            <w:r w:rsidRPr="005169BF">
              <w:rPr>
                <w:rFonts w:eastAsia="Times New Roman" w:cs="Arial"/>
                <w:color w:val="FFFFFF" w:themeColor="background1"/>
                <w:lang w:eastAsia="es-MX"/>
              </w:rPr>
              <w:t>Pregunta</w:t>
            </w:r>
          </w:p>
        </w:tc>
      </w:tr>
      <w:tr w:rsidR="0080160E" w:rsidRPr="00227EF6" w:rsidTr="00B40130">
        <w:trPr>
          <w:trHeight w:val="38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80160E" w:rsidRPr="00A570EF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0160E" w:rsidRPr="00227EF6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227EF6">
              <w:rPr>
                <w:rFonts w:eastAsia="Times New Roman" w:cs="Arial"/>
                <w:color w:val="000000"/>
                <w:lang w:eastAsia="es-MX"/>
              </w:rPr>
              <w:t>¿</w:t>
            </w:r>
            <w:r>
              <w:rPr>
                <w:rFonts w:eastAsia="Times New Roman" w:cs="Arial"/>
                <w:color w:val="000000"/>
                <w:lang w:eastAsia="es-MX"/>
              </w:rPr>
              <w:t>La Entidad Fiscalizada cuenta con un área responsable de llevar a cabo las funciones de planeación, programación y presupuestación?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160E" w:rsidRPr="00B40130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80160E" w:rsidRPr="00B40130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80160E" w:rsidRPr="00227EF6" w:rsidTr="007560E0">
        <w:trPr>
          <w:trHeight w:val="419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227EF6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227EF6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227EF6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0160E" w:rsidRPr="00227EF6" w:rsidTr="005D04FE">
        <w:trPr>
          <w:trHeight w:val="877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A570EF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lo siguiente:</w:t>
            </w:r>
          </w:p>
          <w:p w:rsidR="0080160E" w:rsidRPr="00444E16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</w:t>
            </w:r>
          </w:p>
          <w:p w:rsidR="0080160E" w:rsidRPr="00444E16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y cargo del responsable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</w:t>
            </w:r>
          </w:p>
          <w:p w:rsidR="0080160E" w:rsidRPr="00444E16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el área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</w:t>
            </w:r>
            <w:r>
              <w:rPr>
                <w:rFonts w:eastAsia="Times New Roman" w:cs="Arial"/>
                <w:color w:val="000000"/>
                <w:lang w:eastAsia="es-MX"/>
              </w:rPr>
              <w:t>á considerada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en la estructura orgánica</w:t>
            </w:r>
          </w:p>
          <w:p w:rsidR="0080160E" w:rsidRPr="00941246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las funciones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está</w:t>
            </w:r>
            <w:r>
              <w:rPr>
                <w:rFonts w:eastAsia="Times New Roman" w:cs="Arial"/>
                <w:color w:val="000000"/>
                <w:lang w:eastAsia="es-MX"/>
              </w:rPr>
              <w:t>n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consideradas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en el marco normativo</w:t>
            </w:r>
          </w:p>
          <w:p w:rsidR="0080160E" w:rsidRPr="001A0FB7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 de la cual depende directamente</w:t>
            </w:r>
          </w:p>
        </w:tc>
      </w:tr>
      <w:tr w:rsidR="0080160E" w:rsidRPr="00227EF6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A570EF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Posibles </w:t>
            </w:r>
            <w:r w:rsidRPr="005926BC">
              <w:rPr>
                <w:rFonts w:eastAsia="Times New Roman" w:cs="Arial"/>
                <w:b/>
                <w:color w:val="000000"/>
                <w:lang w:eastAsia="es-MX"/>
              </w:rPr>
              <w:t>documentos soporte</w:t>
            </w:r>
            <w:r>
              <w:rPr>
                <w:rFonts w:eastAsia="Times New Roman" w:cs="Arial"/>
                <w:color w:val="00000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227EF6" w:rsidTr="005D04FE">
        <w:trPr>
          <w:trHeight w:val="398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227EF6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227EF6" w:rsidTr="005D04FE">
        <w:trPr>
          <w:trHeight w:val="987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227EF6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227EF6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B40130" w:rsidRPr="00227EF6" w:rsidTr="00A75ED2">
        <w:trPr>
          <w:trHeight w:val="255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8063" w:type="dxa"/>
            <w:shd w:val="clear" w:color="auto" w:fill="D9D9D9" w:themeFill="background1" w:themeFillShade="D9"/>
          </w:tcPr>
          <w:p w:rsidR="00B40130" w:rsidRPr="00B5288F" w:rsidRDefault="00B40130" w:rsidP="00B40130">
            <w:pPr>
              <w:spacing w:after="0" w:line="240" w:lineRule="auto"/>
              <w:jc w:val="both"/>
            </w:pPr>
            <w:r>
              <w:t xml:space="preserve">¿La </w:t>
            </w:r>
            <w:r w:rsidR="007560E0">
              <w:rPr>
                <w:rFonts w:eastAsia="Times New Roman" w:cs="Arial"/>
                <w:color w:val="000000"/>
                <w:lang w:eastAsia="es-MX"/>
              </w:rPr>
              <w:t xml:space="preserve">Entidad Fiscalizada </w:t>
            </w:r>
            <w:r>
              <w:t>cuenta con los instrumentos que establece la Ley de Planeación del Estado y Municipios de San Luis Potosí, debidamente aprobados y publicados?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B40130" w:rsidRPr="00227EF6" w:rsidTr="00B40130">
        <w:trPr>
          <w:trHeight w:val="74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shd w:val="clear" w:color="auto" w:fill="auto"/>
          </w:tcPr>
          <w:p w:rsidR="00B40130" w:rsidRPr="00B5288F" w:rsidRDefault="00B40130" w:rsidP="00B40130">
            <w:pPr>
              <w:spacing w:after="0" w:line="240" w:lineRule="auto"/>
              <w:jc w:val="both"/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cuáles son: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</w:p>
        </w:tc>
      </w:tr>
      <w:tr w:rsidR="00B40130" w:rsidRPr="00227EF6" w:rsidTr="00B40130">
        <w:trPr>
          <w:trHeight w:val="92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B40130" w:rsidRPr="00B40130" w:rsidRDefault="00B40130" w:rsidP="00B40130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B40130" w:rsidRPr="00227EF6" w:rsidTr="007560E0">
        <w:trPr>
          <w:trHeight w:val="45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A570EF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227EF6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B5288F">
              <w:t>¿La Entidad Fiscalizada brinda capacitación al personal responsable d</w:t>
            </w:r>
            <w:r>
              <w:t xml:space="preserve">e la planeación, programación, </w:t>
            </w:r>
            <w:r>
              <w:rPr>
                <w:rFonts w:eastAsia="Times New Roman" w:cs="Arial"/>
                <w:color w:val="000000"/>
                <w:lang w:eastAsia="es-MX"/>
              </w:rPr>
              <w:t>presupuestación, seguimiento y evaluación?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80160E" w:rsidRPr="00227EF6" w:rsidTr="007560E0">
        <w:trPr>
          <w:trHeight w:val="44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B5288F" w:rsidRDefault="0080160E" w:rsidP="0048616B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227EF6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227EF6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0160E" w:rsidRPr="00227EF6" w:rsidTr="005D04FE">
        <w:trPr>
          <w:gridAfter w:val="1"/>
          <w:wAfter w:w="13" w:type="dxa"/>
          <w:trHeight w:val="51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5169BF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77" w:type="dxa"/>
            <w:gridSpan w:val="5"/>
            <w:shd w:val="clear" w:color="auto" w:fill="auto"/>
            <w:vAlign w:val="center"/>
          </w:tcPr>
          <w:p w:rsidR="0080160E" w:rsidRPr="005169BF" w:rsidRDefault="0080160E" w:rsidP="00E50D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En caso de respuesta afirmativa, mediante el </w:t>
            </w:r>
            <w:r w:rsidRPr="006E2DA3">
              <w:rPr>
                <w:rFonts w:eastAsia="Times New Roman" w:cs="Arial"/>
                <w:b/>
                <w:color w:val="000000"/>
                <w:lang w:eastAsia="es-MX"/>
              </w:rPr>
              <w:t>anexo 1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especifique el personal que durante el ejercicio 2019 participó en algún curso de capacitación, </w:t>
            </w:r>
            <w:r w:rsidRPr="00B5288F">
              <w:t>(agregue las filas necesarias):</w:t>
            </w:r>
          </w:p>
        </w:tc>
      </w:tr>
      <w:tr w:rsidR="0080160E" w:rsidRPr="00227EF6" w:rsidTr="005D04FE">
        <w:trPr>
          <w:trHeight w:val="38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A570EF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Posibles </w:t>
            </w:r>
            <w:r w:rsidRPr="005926BC">
              <w:rPr>
                <w:rFonts w:eastAsia="Times New Roman" w:cs="Arial"/>
                <w:b/>
                <w:color w:val="000000"/>
                <w:lang w:eastAsia="es-MX"/>
              </w:rPr>
              <w:t>documentos soporte</w:t>
            </w:r>
            <w:r>
              <w:rPr>
                <w:rFonts w:eastAsia="Times New Roman" w:cs="Arial"/>
                <w:color w:val="000000"/>
                <w:lang w:eastAsia="es-MX"/>
              </w:rPr>
              <w:t>: constancia de la participación y acreditación de los cursos.</w:t>
            </w:r>
          </w:p>
        </w:tc>
      </w:tr>
      <w:tr w:rsidR="0080160E" w:rsidRPr="00227EF6" w:rsidTr="005D04FE">
        <w:trPr>
          <w:trHeight w:val="954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En caso de respuesta negativa, describa de qué manera asegura que el personal se encuentra capacitado para desarrollar las funciones  de planeación, </w:t>
            </w:r>
            <w:r>
              <w:t xml:space="preserve">programación, </w:t>
            </w:r>
            <w:r>
              <w:rPr>
                <w:rFonts w:eastAsia="Times New Roman" w:cs="Arial"/>
                <w:color w:val="000000"/>
                <w:lang w:eastAsia="es-MX"/>
              </w:rPr>
              <w:t>presupuestación, seguimiento y evaluación en forma adecuada.</w:t>
            </w:r>
          </w:p>
        </w:tc>
      </w:tr>
      <w:tr w:rsidR="0080160E" w:rsidRPr="00227EF6" w:rsidTr="007560E0">
        <w:trPr>
          <w:trHeight w:val="865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B40130" w:rsidRPr="00227EF6" w:rsidTr="007560E0">
        <w:trPr>
          <w:trHeight w:val="46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A570EF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227EF6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227EF6">
              <w:rPr>
                <w:rFonts w:eastAsia="Times New Roman" w:cs="Arial"/>
                <w:color w:val="000000"/>
                <w:lang w:eastAsia="es-MX"/>
              </w:rPr>
              <w:t>¿</w:t>
            </w:r>
            <w:r>
              <w:rPr>
                <w:rFonts w:eastAsia="Times New Roman" w:cs="Arial"/>
                <w:color w:val="000000"/>
                <w:lang w:eastAsia="es-MX"/>
              </w:rPr>
              <w:t>La Entidad Fiscalizada cuenta con un área responsable de llevar a cabo las funciones de seguimiento a los avances de sus programas presupuestarios o de aquellos programas que representen la unidad mínima de asignación de recursos, y que consideren las acciones específicas para el logro de los objetivos y metas establecidas?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80160E" w:rsidRPr="00227EF6" w:rsidTr="007560E0">
        <w:trPr>
          <w:trHeight w:val="784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0160E" w:rsidRPr="00227EF6" w:rsidTr="007560E0">
        <w:trPr>
          <w:trHeight w:val="183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A570EF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vAlign w:val="center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lo siguiente: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y cargo del responsable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el área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</w:t>
            </w:r>
            <w:r>
              <w:rPr>
                <w:rFonts w:eastAsia="Times New Roman" w:cs="Arial"/>
                <w:color w:val="000000"/>
                <w:lang w:eastAsia="es-MX"/>
              </w:rPr>
              <w:t>á considerada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en la estructura orgánica</w:t>
            </w:r>
          </w:p>
          <w:p w:rsidR="0080160E" w:rsidRPr="0094124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las funciones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está</w:t>
            </w:r>
            <w:r>
              <w:rPr>
                <w:rFonts w:eastAsia="Times New Roman" w:cs="Arial"/>
                <w:color w:val="000000"/>
                <w:lang w:eastAsia="es-MX"/>
              </w:rPr>
              <w:t>n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consideradas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en el marco normativo</w:t>
            </w:r>
          </w:p>
          <w:p w:rsidR="0080160E" w:rsidRPr="001A0FB7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 de la cual depende directamente</w:t>
            </w:r>
          </w:p>
        </w:tc>
      </w:tr>
      <w:tr w:rsidR="0080160E" w:rsidRPr="00227EF6" w:rsidTr="005D04FE">
        <w:trPr>
          <w:trHeight w:val="55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A570EF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6C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Posibles </w:t>
            </w:r>
            <w:r w:rsidRPr="005926BC">
              <w:rPr>
                <w:rFonts w:eastAsia="Times New Roman" w:cs="Arial"/>
                <w:b/>
                <w:color w:val="000000"/>
                <w:lang w:eastAsia="es-MX"/>
              </w:rPr>
              <w:t>documentos soporte</w:t>
            </w:r>
            <w:r>
              <w:rPr>
                <w:rFonts w:eastAsia="Times New Roman" w:cs="Arial"/>
                <w:color w:val="00000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227EF6" w:rsidTr="005D04FE">
        <w:trPr>
          <w:trHeight w:val="562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A570EF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227EF6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227EF6" w:rsidTr="005D04FE">
        <w:trPr>
          <w:trHeight w:val="1137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A570EF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B40130" w:rsidRPr="00227EF6" w:rsidTr="00E1464A">
        <w:trPr>
          <w:trHeight w:val="46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A570EF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hideMark/>
          </w:tcPr>
          <w:p w:rsidR="00B40130" w:rsidRPr="00227EF6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¿La Entidad Fiscalizada cuenta con un sistema o instrumento de monitoreo para el seguimiento de sus programas presupuestarios o de aquellos programas que representen la unidad mínima de asignación de recursos, y que consideren las acciones específicas para el logro de los objetivos y metas establecidas?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80160E" w:rsidRPr="00227EF6" w:rsidTr="005D04FE">
        <w:trPr>
          <w:trHeight w:val="46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0160E" w:rsidRPr="00227EF6" w:rsidTr="005D04FE">
        <w:trPr>
          <w:trHeight w:val="98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lo siguiente:</w:t>
            </w:r>
          </w:p>
          <w:p w:rsidR="0080160E" w:rsidRPr="0062574A" w:rsidRDefault="0080160E" w:rsidP="005169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62574A">
              <w:rPr>
                <w:rFonts w:eastAsia="Times New Roman" w:cs="Arial"/>
                <w:color w:val="000000"/>
                <w:lang w:eastAsia="es-MX"/>
              </w:rPr>
              <w:t>Nombre del sistema o instrumento de seguimiento</w:t>
            </w:r>
          </w:p>
          <w:p w:rsidR="0080160E" w:rsidRPr="0062574A" w:rsidRDefault="0080160E" w:rsidP="005169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62574A">
              <w:rPr>
                <w:rFonts w:eastAsia="Times New Roman" w:cs="Arial"/>
                <w:color w:val="000000"/>
                <w:lang w:eastAsia="es-MX"/>
              </w:rPr>
              <w:t>Periodicidad de los reportes/informes que genera</w:t>
            </w:r>
          </w:p>
          <w:p w:rsidR="0080160E" w:rsidRPr="007A4D70" w:rsidRDefault="0080160E" w:rsidP="00326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62574A">
              <w:rPr>
                <w:rFonts w:eastAsia="Times New Roman" w:cs="Arial"/>
                <w:color w:val="000000"/>
                <w:lang w:eastAsia="es-MX"/>
              </w:rPr>
              <w:t>Área responsable de la operación del sistema o instrumento de seguimiento</w:t>
            </w:r>
          </w:p>
        </w:tc>
      </w:tr>
      <w:tr w:rsidR="0080160E" w:rsidRPr="00227EF6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Posibles </w:t>
            </w:r>
            <w:r w:rsidRPr="005926BC">
              <w:rPr>
                <w:rFonts w:eastAsia="Times New Roman" w:cs="Arial"/>
                <w:b/>
                <w:color w:val="000000"/>
                <w:lang w:eastAsia="es-MX"/>
              </w:rPr>
              <w:t>documento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 w:rsidRPr="005926BC">
              <w:rPr>
                <w:rFonts w:eastAsia="Times New Roman" w:cs="Arial"/>
                <w:b/>
                <w:color w:val="000000"/>
                <w:lang w:eastAsia="es-MX"/>
              </w:rPr>
              <w:t xml:space="preserve"> soporte</w:t>
            </w:r>
            <w:r>
              <w:rPr>
                <w:rFonts w:eastAsia="Times New Roman" w:cs="Arial"/>
                <w:color w:val="000000"/>
                <w:lang w:eastAsia="es-MX"/>
              </w:rPr>
              <w:t>: manual de procedimientos, manual de organización, reportes o informes emitidos por el sistema.</w:t>
            </w:r>
          </w:p>
        </w:tc>
      </w:tr>
      <w:tr w:rsidR="0080160E" w:rsidRPr="00227EF6" w:rsidTr="005D04FE">
        <w:trPr>
          <w:trHeight w:val="541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227EF6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227EF6" w:rsidTr="005D04FE">
        <w:trPr>
          <w:trHeight w:val="1130"/>
        </w:trPr>
        <w:tc>
          <w:tcPr>
            <w:tcW w:w="562" w:type="dxa"/>
            <w:vMerge/>
            <w:shd w:val="clear" w:color="auto" w:fill="auto"/>
            <w:noWrap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B40130" w:rsidRPr="00227EF6" w:rsidTr="009F3DAE">
        <w:trPr>
          <w:trHeight w:val="352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A570EF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hideMark/>
          </w:tcPr>
          <w:p w:rsidR="00B40130" w:rsidRPr="00227EF6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227EF6">
              <w:rPr>
                <w:rFonts w:eastAsia="Times New Roman" w:cs="Arial"/>
                <w:color w:val="000000"/>
                <w:lang w:eastAsia="es-MX"/>
              </w:rPr>
              <w:t>¿</w:t>
            </w:r>
            <w:r>
              <w:rPr>
                <w:rFonts w:eastAsia="Times New Roman" w:cs="Arial"/>
                <w:color w:val="000000"/>
                <w:lang w:eastAsia="es-MX"/>
              </w:rPr>
              <w:t>La Entidad Fiscalizada cuenta con un área que realice la función de comprobar que la información reportada por las áreas en relación al avance y cumplimiento de sus programas sea veraz, oportuna y adecuada?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80160E" w:rsidRPr="00227EF6" w:rsidTr="005D04FE">
        <w:trPr>
          <w:trHeight w:val="351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0160E" w:rsidRPr="00227EF6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lo siguiente: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lastRenderedPageBreak/>
              <w:t>Nombre y cargo del responsable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el área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</w:t>
            </w:r>
            <w:r>
              <w:rPr>
                <w:rFonts w:eastAsia="Times New Roman" w:cs="Arial"/>
                <w:color w:val="000000"/>
                <w:lang w:eastAsia="es-MX"/>
              </w:rPr>
              <w:t>á considerada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en la estructura orgánica</w:t>
            </w:r>
          </w:p>
          <w:p w:rsidR="0080160E" w:rsidRPr="0094124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las funciones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está</w:t>
            </w:r>
            <w:r>
              <w:rPr>
                <w:rFonts w:eastAsia="Times New Roman" w:cs="Arial"/>
                <w:color w:val="000000"/>
                <w:lang w:eastAsia="es-MX"/>
              </w:rPr>
              <w:t>n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consideradas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en el marco normativo</w:t>
            </w:r>
          </w:p>
          <w:p w:rsidR="0080160E" w:rsidRPr="001A0FB7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 de la cual depende directamente</w:t>
            </w:r>
          </w:p>
        </w:tc>
      </w:tr>
      <w:tr w:rsidR="0080160E" w:rsidRPr="00227EF6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6C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Posibles </w:t>
            </w:r>
            <w:r w:rsidRPr="005926BC">
              <w:rPr>
                <w:rFonts w:eastAsia="Times New Roman" w:cs="Arial"/>
                <w:b/>
                <w:color w:val="000000"/>
                <w:lang w:eastAsia="es-MX"/>
              </w:rPr>
              <w:t>documentos soporte</w:t>
            </w:r>
            <w:r>
              <w:rPr>
                <w:rFonts w:eastAsia="Times New Roman" w:cs="Arial"/>
                <w:color w:val="00000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227EF6" w:rsidTr="005D04FE">
        <w:trPr>
          <w:trHeight w:val="50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024E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227EF6" w:rsidRDefault="0080160E" w:rsidP="00024EA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Si la respuesta es negativa, describa cómo se llevan a cabo las funciones. En caso de encontrase en proceso, se deberá presentar evidencia de las acciones emprendidas.</w:t>
            </w:r>
          </w:p>
        </w:tc>
      </w:tr>
      <w:tr w:rsidR="0080160E" w:rsidRPr="00227EF6" w:rsidTr="005D04FE">
        <w:trPr>
          <w:trHeight w:val="898"/>
        </w:trPr>
        <w:tc>
          <w:tcPr>
            <w:tcW w:w="562" w:type="dxa"/>
            <w:vMerge/>
            <w:shd w:val="clear" w:color="auto" w:fill="auto"/>
            <w:noWrap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B40130" w:rsidRPr="00227EF6" w:rsidTr="0080160E">
        <w:trPr>
          <w:trHeight w:val="584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A570EF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hideMark/>
          </w:tcPr>
          <w:p w:rsidR="00B40130" w:rsidRPr="00227EF6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227EF6">
              <w:rPr>
                <w:rFonts w:eastAsia="Times New Roman" w:cs="Arial"/>
                <w:color w:val="000000"/>
                <w:lang w:eastAsia="es-MX"/>
              </w:rPr>
              <w:t>¿</w:t>
            </w:r>
            <w:r>
              <w:rPr>
                <w:rFonts w:eastAsia="Times New Roman" w:cs="Arial"/>
                <w:color w:val="000000"/>
                <w:lang w:eastAsia="es-MX"/>
              </w:rPr>
              <w:t>La Entidad Fiscalizada cuenta con un área responsable de llevar a cabo las funciones de evaluación del cumplimiento de sus planes y programas presupuestarios o de aquellos programas que representen la unidad mínima de asignación de recursos y que consideren las acciones específicas para el logro de los objetivos y metas establecidas a los indicadores?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B40130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80160E" w:rsidRPr="00227EF6" w:rsidTr="005D04FE">
        <w:trPr>
          <w:trHeight w:val="584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0160E" w:rsidRPr="00227EF6" w:rsidTr="005D04FE">
        <w:trPr>
          <w:trHeight w:val="969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lo siguiente: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y cargo del responsable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</w:t>
            </w:r>
          </w:p>
          <w:p w:rsidR="0080160E" w:rsidRPr="00444E1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el área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</w:t>
            </w:r>
            <w:r>
              <w:rPr>
                <w:rFonts w:eastAsia="Times New Roman" w:cs="Arial"/>
                <w:color w:val="000000"/>
                <w:lang w:eastAsia="es-MX"/>
              </w:rPr>
              <w:t>á considerada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en la estructura orgánica</w:t>
            </w:r>
          </w:p>
          <w:p w:rsidR="0080160E" w:rsidRPr="00941246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las funciones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está</w:t>
            </w:r>
            <w:r>
              <w:rPr>
                <w:rFonts w:eastAsia="Times New Roman" w:cs="Arial"/>
                <w:color w:val="000000"/>
                <w:lang w:eastAsia="es-MX"/>
              </w:rPr>
              <w:t>n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consideradas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en el marco normativo</w:t>
            </w:r>
          </w:p>
          <w:p w:rsidR="0080160E" w:rsidRPr="001A0FB7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 de la cual depende directamente</w:t>
            </w:r>
          </w:p>
        </w:tc>
      </w:tr>
      <w:tr w:rsidR="0080160E" w:rsidRPr="00227EF6" w:rsidTr="005D04FE">
        <w:trPr>
          <w:trHeight w:val="614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Default="0080160E" w:rsidP="006C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Posibles </w:t>
            </w:r>
            <w:r w:rsidRPr="005926BC">
              <w:rPr>
                <w:rFonts w:eastAsia="Times New Roman" w:cs="Arial"/>
                <w:b/>
                <w:color w:val="000000"/>
                <w:lang w:eastAsia="es-MX"/>
              </w:rPr>
              <w:t>documentos soporte</w:t>
            </w:r>
            <w:r>
              <w:rPr>
                <w:rFonts w:eastAsia="Times New Roman" w:cs="Arial"/>
                <w:color w:val="00000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227EF6" w:rsidTr="005D04FE">
        <w:trPr>
          <w:trHeight w:val="48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227EF6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227EF6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227EF6" w:rsidTr="007560E0">
        <w:trPr>
          <w:trHeight w:val="112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0160E" w:rsidRPr="00227EF6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227EF6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7560E0" w:rsidRPr="00227EF6" w:rsidTr="00EE5E4A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E0" w:rsidRPr="00A570EF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80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7560E0" w:rsidRPr="00227EF6" w:rsidRDefault="007560E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227EF6">
              <w:rPr>
                <w:rFonts w:eastAsia="Times New Roman" w:cs="Arial"/>
                <w:color w:val="000000"/>
                <w:lang w:eastAsia="es-MX"/>
              </w:rPr>
              <w:t>¿</w:t>
            </w:r>
            <w:r>
              <w:rPr>
                <w:rFonts w:eastAsia="Times New Roman" w:cs="Arial"/>
                <w:color w:val="000000"/>
                <w:lang w:eastAsia="es-MX"/>
              </w:rPr>
              <w:t>Los programas presupuestarios o de aquellos programas que representen la unidad mínima de asignación de recursos y que consideren las acciones específicas para el logro de los objetivos y metas establecidas a los indicadores, de la Entidad Fiscalizada consideran elementos que promueven la igualdad entre mujeres y hombres?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560E0" w:rsidRPr="00B40130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7560E0" w:rsidRPr="00B40130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7560E0" w:rsidRPr="00227EF6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60E0" w:rsidRPr="00227EF6" w:rsidRDefault="007560E0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560E0" w:rsidRPr="00227EF6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7560E0" w:rsidRPr="00227EF6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7560E0" w:rsidRPr="00227EF6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Pr="00227EF6" w:rsidRDefault="007560E0" w:rsidP="00970C4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En caso de respuesta afirmativa especificar, mediante el </w:t>
            </w:r>
            <w:r w:rsidRPr="006E2DA3">
              <w:rPr>
                <w:rFonts w:eastAsia="Times New Roman" w:cs="Arial"/>
                <w:b/>
                <w:color w:val="000000"/>
                <w:lang w:eastAsia="es-MX"/>
              </w:rPr>
              <w:t>Anexo 2</w:t>
            </w:r>
            <w:r>
              <w:rPr>
                <w:rFonts w:eastAsia="Times New Roman" w:cs="Arial"/>
                <w:color w:val="000000"/>
                <w:lang w:eastAsia="es-MX"/>
              </w:rPr>
              <w:t>, el nombre y los elementos de cada programa que promueva la igualdad entre mujeres y hombres, así como el criterio por el cual se considera que promueve la igualdad.</w:t>
            </w:r>
          </w:p>
        </w:tc>
      </w:tr>
      <w:tr w:rsidR="007560E0" w:rsidRPr="00227EF6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Default="007560E0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negativa, indicar lo siguiente:</w:t>
            </w:r>
          </w:p>
          <w:p w:rsidR="007560E0" w:rsidRDefault="007560E0" w:rsidP="007560E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E3740F">
              <w:rPr>
                <w:rFonts w:eastAsia="Times New Roman" w:cs="Arial"/>
                <w:color w:val="000000"/>
                <w:lang w:eastAsia="es-MX"/>
              </w:rPr>
              <w:t xml:space="preserve">Si la Entidad Fiscalizada lleva a cabo acciones que </w:t>
            </w:r>
            <w:r>
              <w:rPr>
                <w:rFonts w:eastAsia="Times New Roman" w:cs="Arial"/>
                <w:color w:val="000000"/>
                <w:lang w:eastAsia="es-MX"/>
              </w:rPr>
              <w:t>atienden el criterio de perspectiva de género, las cuales no fueron consideradas en sus programas.</w:t>
            </w:r>
          </w:p>
          <w:p w:rsidR="007560E0" w:rsidRPr="00E3740F" w:rsidRDefault="007560E0" w:rsidP="007560E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E3740F">
              <w:rPr>
                <w:rFonts w:eastAsia="Times New Roman" w:cs="Arial"/>
                <w:color w:val="000000"/>
                <w:lang w:eastAsia="es-MX"/>
              </w:rPr>
              <w:t>Si las acciones se realizan de manera sistemática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, es decir, se llevan a cabo de manera ordenada (se </w:t>
            </w:r>
            <w:r w:rsidR="00970C49">
              <w:rPr>
                <w:rFonts w:eastAsia="Times New Roman" w:cs="Arial"/>
                <w:color w:val="000000"/>
                <w:lang w:eastAsia="es-MX"/>
              </w:rPr>
              <w:t>planean y programan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para cada ejercicio fiscal).</w:t>
            </w:r>
          </w:p>
          <w:p w:rsidR="007560E0" w:rsidRPr="007560E0" w:rsidRDefault="007560E0" w:rsidP="007560E0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encontrase en proceso, presentar evidencia documental de las acciones emprendidas.</w:t>
            </w:r>
          </w:p>
        </w:tc>
      </w:tr>
      <w:tr w:rsidR="007560E0" w:rsidRPr="00227EF6" w:rsidTr="001E46CF">
        <w:trPr>
          <w:trHeight w:val="95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Pr="00227EF6" w:rsidRDefault="007560E0" w:rsidP="00756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1E46CF" w:rsidRPr="00227EF6" w:rsidTr="001E46CF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9</w:t>
            </w:r>
          </w:p>
        </w:tc>
        <w:tc>
          <w:tcPr>
            <w:tcW w:w="80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E46CF" w:rsidRPr="00227EF6" w:rsidRDefault="001E46CF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¿El municipio cuenta con un área responsable de la publicación, en su página de Internet, de la información que da cumplimiento a la Ley de Transparencia y Acceso a la Información Pública del Estado de San Luis Potosí?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E46CF" w:rsidRPr="00B40130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E46CF" w:rsidRPr="00B40130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B40130">
              <w:rPr>
                <w:rFonts w:eastAsia="Times New Roman" w:cs="Arial"/>
                <w:bCs/>
                <w:color w:val="000000"/>
                <w:lang w:eastAsia="es-MX"/>
              </w:rPr>
              <w:t>No</w:t>
            </w:r>
          </w:p>
        </w:tc>
      </w:tr>
      <w:tr w:rsidR="001E46CF" w:rsidRPr="00227EF6" w:rsidTr="005E4017">
        <w:trPr>
          <w:trHeight w:val="1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E46CF" w:rsidRDefault="001E46CF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E46CF" w:rsidRPr="00B40130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E46CF" w:rsidRPr="00B40130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</w:p>
        </w:tc>
      </w:tr>
      <w:tr w:rsidR="001E46CF" w:rsidRPr="00227EF6" w:rsidTr="00994D9E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E46CF" w:rsidRDefault="001E46CF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lo siguiente:</w:t>
            </w:r>
          </w:p>
          <w:p w:rsidR="001E46CF" w:rsidRPr="00444E16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</w:t>
            </w:r>
          </w:p>
          <w:p w:rsidR="001E46CF" w:rsidRPr="00444E16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y cargo del responsable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</w:t>
            </w:r>
          </w:p>
          <w:p w:rsidR="001E46CF" w:rsidRPr="00444E16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el área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</w:t>
            </w:r>
            <w:r>
              <w:rPr>
                <w:rFonts w:eastAsia="Times New Roman" w:cs="Arial"/>
                <w:color w:val="000000"/>
                <w:lang w:eastAsia="es-MX"/>
              </w:rPr>
              <w:t>á considerada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en la estructura orgánica</w:t>
            </w:r>
          </w:p>
          <w:p w:rsidR="00970C49" w:rsidRPr="00970C49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las funciones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está</w:t>
            </w:r>
            <w:r>
              <w:rPr>
                <w:rFonts w:eastAsia="Times New Roman" w:cs="Arial"/>
                <w:color w:val="000000"/>
                <w:lang w:eastAsia="es-MX"/>
              </w:rPr>
              <w:t>n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consideradas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en el marco normativo</w:t>
            </w:r>
          </w:p>
          <w:p w:rsidR="001E46CF" w:rsidRPr="00970C49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970C49">
              <w:rPr>
                <w:rFonts w:eastAsia="Times New Roman" w:cs="Arial"/>
                <w:color w:val="000000"/>
                <w:lang w:eastAsia="es-MX"/>
              </w:rPr>
              <w:t>Nombre del área de la cual depende directamente</w:t>
            </w:r>
          </w:p>
        </w:tc>
      </w:tr>
      <w:tr w:rsidR="001E46CF" w:rsidRPr="00227EF6" w:rsidTr="001E46CF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E46CF" w:rsidRPr="00227EF6" w:rsidRDefault="001E46CF" w:rsidP="00756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  <w:tr w:rsidR="00C5193E" w:rsidRPr="00227EF6" w:rsidTr="00970C49">
        <w:trPr>
          <w:trHeight w:val="35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3E" w:rsidRDefault="00C5193E" w:rsidP="001E46C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8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193E" w:rsidRPr="00227EF6" w:rsidRDefault="00C5193E" w:rsidP="00970C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¿El municipio cuenta con un área responsable de las funciones </w:t>
            </w:r>
            <w:r w:rsidR="00970C49">
              <w:rPr>
                <w:rFonts w:eastAsia="Times New Roman" w:cs="Arial"/>
                <w:color w:val="000000"/>
                <w:lang w:eastAsia="es-MX"/>
              </w:rPr>
              <w:t xml:space="preserve">funciones relacionadas con </w:t>
            </w:r>
            <w:r>
              <w:rPr>
                <w:rFonts w:eastAsia="Times New Roman" w:cs="Arial"/>
                <w:color w:val="000000"/>
                <w:lang w:eastAsia="es-MX"/>
              </w:rPr>
              <w:t>la implementación y monitoreo de mecanismos de control interno?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193E" w:rsidRPr="00227EF6" w:rsidRDefault="00C5193E" w:rsidP="00C519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Si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193E" w:rsidRPr="00227EF6" w:rsidRDefault="00C5193E" w:rsidP="00C519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No</w:t>
            </w:r>
          </w:p>
        </w:tc>
      </w:tr>
      <w:tr w:rsidR="00C5193E" w:rsidRPr="00227EF6" w:rsidTr="00C5193E">
        <w:trPr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3E" w:rsidRDefault="00C5193E" w:rsidP="001E46C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8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5193E" w:rsidRDefault="00C5193E" w:rsidP="001E46C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93E" w:rsidRPr="00227EF6" w:rsidRDefault="00C5193E" w:rsidP="001E46C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93E" w:rsidRPr="00227EF6" w:rsidRDefault="00C5193E" w:rsidP="001E46C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C5193E" w:rsidRPr="00227EF6" w:rsidTr="001E46CF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3E" w:rsidRDefault="00C5193E" w:rsidP="001E46C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193E" w:rsidRDefault="00C5193E" w:rsidP="00C5193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 caso de respuesta afirmativa especificar lo siguiente:</w:t>
            </w:r>
          </w:p>
          <w:p w:rsidR="00C5193E" w:rsidRPr="00444E16" w:rsidRDefault="00C5193E" w:rsidP="00C519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</w:t>
            </w:r>
          </w:p>
          <w:p w:rsidR="00C5193E" w:rsidRPr="00444E16" w:rsidRDefault="00C5193E" w:rsidP="00C519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y cargo del responsable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</w:t>
            </w:r>
          </w:p>
          <w:p w:rsidR="00C5193E" w:rsidRPr="00444E16" w:rsidRDefault="00C5193E" w:rsidP="00C519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el área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</w:t>
            </w:r>
            <w:r>
              <w:rPr>
                <w:rFonts w:eastAsia="Times New Roman" w:cs="Arial"/>
                <w:color w:val="000000"/>
                <w:lang w:eastAsia="es-MX"/>
              </w:rPr>
              <w:t>á considerada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en la estructura orgánica</w:t>
            </w:r>
          </w:p>
          <w:p w:rsidR="00970C49" w:rsidRDefault="00C5193E" w:rsidP="00970C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Si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las funciones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está</w:t>
            </w:r>
            <w:r>
              <w:rPr>
                <w:rFonts w:eastAsia="Times New Roman" w:cs="Arial"/>
                <w:color w:val="000000"/>
                <w:lang w:eastAsia="es-MX"/>
              </w:rPr>
              <w:t>n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consideradas </w:t>
            </w:r>
            <w:r w:rsidRPr="00444E16">
              <w:rPr>
                <w:rFonts w:eastAsia="Times New Roman" w:cs="Arial"/>
                <w:color w:val="000000"/>
                <w:lang w:eastAsia="es-MX"/>
              </w:rPr>
              <w:t>en el marco normativo</w:t>
            </w:r>
          </w:p>
          <w:p w:rsidR="00C5193E" w:rsidRDefault="00C5193E" w:rsidP="00970C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44E16">
              <w:rPr>
                <w:rFonts w:eastAsia="Times New Roman" w:cs="Arial"/>
                <w:color w:val="000000"/>
                <w:lang w:eastAsia="es-MX"/>
              </w:rPr>
              <w:t>Nombre del área de la cual depende directamente</w:t>
            </w:r>
          </w:p>
        </w:tc>
      </w:tr>
      <w:tr w:rsidR="00C5193E" w:rsidRPr="00227EF6" w:rsidTr="00994D9E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3E" w:rsidRDefault="00C5193E" w:rsidP="001E46C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193E" w:rsidRDefault="00C5193E" w:rsidP="001E46CF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Comentarios:</w:t>
            </w:r>
          </w:p>
        </w:tc>
      </w:tr>
    </w:tbl>
    <w:p w:rsidR="007560E0" w:rsidRDefault="007560E0" w:rsidP="00465BE5">
      <w:pPr>
        <w:spacing w:after="0" w:line="240" w:lineRule="auto"/>
        <w:ind w:left="-851"/>
        <w:rPr>
          <w:b/>
          <w:sz w:val="20"/>
        </w:rPr>
      </w:pPr>
    </w:p>
    <w:p w:rsidR="007560E0" w:rsidRDefault="007560E0" w:rsidP="00465BE5">
      <w:pPr>
        <w:spacing w:after="0" w:line="240" w:lineRule="auto"/>
        <w:ind w:left="-851"/>
        <w:rPr>
          <w:b/>
          <w:sz w:val="20"/>
        </w:rPr>
      </w:pPr>
    </w:p>
    <w:p w:rsidR="007560E0" w:rsidRDefault="007560E0" w:rsidP="00465BE5">
      <w:pPr>
        <w:spacing w:after="0" w:line="240" w:lineRule="auto"/>
        <w:ind w:left="-851"/>
        <w:rPr>
          <w:b/>
          <w:sz w:val="20"/>
        </w:rPr>
      </w:pPr>
    </w:p>
    <w:p w:rsidR="002F563F" w:rsidRPr="002F563F" w:rsidRDefault="002F563F" w:rsidP="00465BE5">
      <w:pPr>
        <w:spacing w:after="0" w:line="240" w:lineRule="auto"/>
        <w:ind w:left="-851"/>
        <w:rPr>
          <w:sz w:val="20"/>
        </w:rPr>
      </w:pPr>
      <w:r w:rsidRPr="002F563F">
        <w:rPr>
          <w:b/>
          <w:sz w:val="20"/>
        </w:rPr>
        <w:t>NOTA:</w:t>
      </w:r>
      <w:r w:rsidR="00E50D4B">
        <w:rPr>
          <w:sz w:val="20"/>
        </w:rPr>
        <w:t xml:space="preserve"> Favor de firmar</w:t>
      </w:r>
      <w:r w:rsidRPr="002F563F">
        <w:rPr>
          <w:sz w:val="20"/>
        </w:rPr>
        <w:t xml:space="preserve"> todas las hojas de Cuestionario.</w:t>
      </w:r>
    </w:p>
    <w:p w:rsidR="005D04FE" w:rsidRDefault="005D04FE" w:rsidP="005D04FE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409"/>
        <w:gridCol w:w="284"/>
        <w:gridCol w:w="2879"/>
      </w:tblGrid>
      <w:tr w:rsidR="005D04FE" w:rsidTr="005D04FE">
        <w:tc>
          <w:tcPr>
            <w:tcW w:w="2972" w:type="dxa"/>
          </w:tcPr>
          <w:p w:rsidR="005D04FE" w:rsidRDefault="005D04FE" w:rsidP="005D04FE">
            <w:pPr>
              <w:jc w:val="center"/>
            </w:pPr>
            <w:r>
              <w:t>Nombre y firma</w:t>
            </w:r>
          </w:p>
        </w:tc>
        <w:tc>
          <w:tcPr>
            <w:tcW w:w="284" w:type="dxa"/>
          </w:tcPr>
          <w:p w:rsidR="005D04FE" w:rsidRDefault="005D04FE" w:rsidP="005D04FE">
            <w:pPr>
              <w:jc w:val="center"/>
            </w:pPr>
          </w:p>
        </w:tc>
        <w:tc>
          <w:tcPr>
            <w:tcW w:w="2409" w:type="dxa"/>
          </w:tcPr>
          <w:p w:rsidR="005D04FE" w:rsidRDefault="005D04FE" w:rsidP="005D04FE">
            <w:pPr>
              <w:jc w:val="center"/>
            </w:pPr>
            <w:r>
              <w:t>Nombre y firma</w:t>
            </w:r>
          </w:p>
        </w:tc>
        <w:tc>
          <w:tcPr>
            <w:tcW w:w="284" w:type="dxa"/>
          </w:tcPr>
          <w:p w:rsidR="005D04FE" w:rsidRDefault="005D04FE" w:rsidP="005D04FE">
            <w:pPr>
              <w:jc w:val="center"/>
            </w:pPr>
          </w:p>
        </w:tc>
        <w:tc>
          <w:tcPr>
            <w:tcW w:w="2879" w:type="dxa"/>
          </w:tcPr>
          <w:p w:rsidR="005D04FE" w:rsidRDefault="005D04FE" w:rsidP="005D04FE">
            <w:pPr>
              <w:jc w:val="center"/>
            </w:pPr>
            <w:r>
              <w:t>Nombre y firma</w:t>
            </w:r>
          </w:p>
        </w:tc>
      </w:tr>
      <w:tr w:rsidR="005D04FE" w:rsidTr="005D04FE">
        <w:tc>
          <w:tcPr>
            <w:tcW w:w="2972" w:type="dxa"/>
            <w:tcBorders>
              <w:bottom w:val="single" w:sz="4" w:space="0" w:color="auto"/>
            </w:tcBorders>
          </w:tcPr>
          <w:p w:rsidR="005D04FE" w:rsidRDefault="005D04FE" w:rsidP="005D04FE">
            <w:pPr>
              <w:jc w:val="center"/>
            </w:pPr>
          </w:p>
        </w:tc>
        <w:tc>
          <w:tcPr>
            <w:tcW w:w="284" w:type="dxa"/>
          </w:tcPr>
          <w:p w:rsidR="005D04FE" w:rsidRDefault="005D04FE" w:rsidP="005D04F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04FE" w:rsidRDefault="005D04FE" w:rsidP="005D04FE">
            <w:pPr>
              <w:jc w:val="center"/>
            </w:pPr>
          </w:p>
          <w:p w:rsidR="005D04FE" w:rsidRDefault="005D04FE" w:rsidP="005D04FE">
            <w:pPr>
              <w:jc w:val="center"/>
            </w:pPr>
          </w:p>
          <w:p w:rsidR="005D04FE" w:rsidRDefault="005D04FE" w:rsidP="005D04FE">
            <w:pPr>
              <w:jc w:val="center"/>
            </w:pPr>
          </w:p>
          <w:p w:rsidR="005D04FE" w:rsidRDefault="005D04FE" w:rsidP="005D04FE">
            <w:pPr>
              <w:jc w:val="center"/>
            </w:pPr>
          </w:p>
        </w:tc>
        <w:tc>
          <w:tcPr>
            <w:tcW w:w="284" w:type="dxa"/>
          </w:tcPr>
          <w:p w:rsidR="005D04FE" w:rsidRDefault="005D04FE" w:rsidP="005D04FE">
            <w:pPr>
              <w:jc w:val="center"/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5D04FE" w:rsidRDefault="005D04FE" w:rsidP="005D04FE">
            <w:pPr>
              <w:jc w:val="center"/>
            </w:pPr>
          </w:p>
        </w:tc>
      </w:tr>
      <w:tr w:rsidR="005D04FE" w:rsidTr="005D04FE">
        <w:tc>
          <w:tcPr>
            <w:tcW w:w="2972" w:type="dxa"/>
            <w:tcBorders>
              <w:top w:val="single" w:sz="4" w:space="0" w:color="auto"/>
            </w:tcBorders>
          </w:tcPr>
          <w:p w:rsidR="005D04FE" w:rsidRDefault="005D04FE" w:rsidP="005D04FE">
            <w:pPr>
              <w:jc w:val="center"/>
            </w:pPr>
            <w:r>
              <w:t>Titular de la Entidad Fiscalizada</w:t>
            </w:r>
          </w:p>
        </w:tc>
        <w:tc>
          <w:tcPr>
            <w:tcW w:w="284" w:type="dxa"/>
          </w:tcPr>
          <w:p w:rsidR="005D04FE" w:rsidRDefault="005D04FE" w:rsidP="005D04F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04FE" w:rsidRDefault="005D04FE" w:rsidP="005D04FE">
            <w:pPr>
              <w:jc w:val="center"/>
            </w:pPr>
            <w:r>
              <w:t>Enlace designado para la auditoría del desempeño</w:t>
            </w:r>
          </w:p>
        </w:tc>
        <w:tc>
          <w:tcPr>
            <w:tcW w:w="284" w:type="dxa"/>
          </w:tcPr>
          <w:p w:rsidR="005D04FE" w:rsidRDefault="005D04FE" w:rsidP="005D04FE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5D04FE" w:rsidRDefault="005D04FE" w:rsidP="005D04FE">
            <w:pPr>
              <w:jc w:val="center"/>
            </w:pPr>
            <w:r>
              <w:t>Servidor público responsable del cuestionario</w:t>
            </w:r>
          </w:p>
        </w:tc>
      </w:tr>
    </w:tbl>
    <w:p w:rsidR="007560E0" w:rsidRDefault="007560E0" w:rsidP="00752D34">
      <w:pPr>
        <w:spacing w:after="0" w:line="240" w:lineRule="auto"/>
        <w:ind w:left="-851"/>
      </w:pPr>
    </w:p>
    <w:p w:rsidR="007560E0" w:rsidRDefault="007560E0">
      <w:r>
        <w:br w:type="page"/>
      </w:r>
    </w:p>
    <w:p w:rsidR="002F563F" w:rsidRDefault="00752D34" w:rsidP="00752D34">
      <w:pPr>
        <w:spacing w:after="0" w:line="240" w:lineRule="auto"/>
        <w:ind w:left="-851"/>
      </w:pPr>
      <w:r>
        <w:lastRenderedPageBreak/>
        <w:t>Anexo 1</w:t>
      </w:r>
    </w:p>
    <w:tbl>
      <w:tblPr>
        <w:tblpPr w:leftFromText="141" w:rightFromText="141" w:vertAnchor="text" w:horzAnchor="margin" w:tblpX="-856" w:tblpY="113"/>
        <w:tblOverlap w:val="never"/>
        <w:tblW w:w="1091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702"/>
        <w:gridCol w:w="1986"/>
        <w:gridCol w:w="1558"/>
        <w:gridCol w:w="1560"/>
        <w:gridCol w:w="1418"/>
        <w:gridCol w:w="991"/>
      </w:tblGrid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B5288F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B5288F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Nombre del servidor público capacitado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B5288F" w:rsidRDefault="00752D34" w:rsidP="00752D34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B5288F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B5288F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 xml:space="preserve">Funciones </w:t>
            </w:r>
            <w:r w:rsidRPr="00B5288F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que desempeña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B5288F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B5288F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Nombre del curso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B5288F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Organización que impartió el curso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B5288F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 xml:space="preserve">Periodo en el cual </w:t>
            </w:r>
            <w:r w:rsidRPr="00B5288F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se llevó a cabo la capacitación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B5288F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B5288F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Duración</w:t>
            </w:r>
          </w:p>
          <w:p w:rsidR="00752D34" w:rsidRPr="00B5288F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B5288F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(en horas)</w:t>
            </w: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B5288F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B5288F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752D34" w:rsidRDefault="00752D34" w:rsidP="00227EF6">
      <w:pPr>
        <w:spacing w:after="0" w:line="240" w:lineRule="auto"/>
      </w:pPr>
    </w:p>
    <w:p w:rsidR="00337649" w:rsidRDefault="00337649" w:rsidP="00337649">
      <w:pPr>
        <w:spacing w:after="0" w:line="240" w:lineRule="auto"/>
        <w:ind w:left="-851"/>
      </w:pPr>
      <w:r>
        <w:t>Anexo 2</w:t>
      </w:r>
    </w:p>
    <w:p w:rsidR="00337649" w:rsidRDefault="00337649" w:rsidP="00337649">
      <w:pPr>
        <w:spacing w:after="0" w:line="240" w:lineRule="auto"/>
        <w:ind w:left="-851"/>
      </w:pPr>
      <w:r>
        <w:t>Tabla para programas presupuestarios, se deberá elaborar una tabla por cada programa</w:t>
      </w:r>
    </w:p>
    <w:p w:rsidR="00337649" w:rsidRDefault="00337649" w:rsidP="00337649">
      <w:pPr>
        <w:spacing w:after="0" w:line="240" w:lineRule="auto"/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3402"/>
      </w:tblGrid>
      <w:tr w:rsidR="00337649" w:rsidTr="0008271F">
        <w:tc>
          <w:tcPr>
            <w:tcW w:w="10916" w:type="dxa"/>
            <w:gridSpan w:val="4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Nombre del Programa Presupuestario:</w:t>
            </w:r>
          </w:p>
        </w:tc>
      </w:tr>
      <w:tr w:rsidR="00337649" w:rsidTr="0008271F">
        <w:trPr>
          <w:trHeight w:val="521"/>
        </w:trPr>
        <w:tc>
          <w:tcPr>
            <w:tcW w:w="4962" w:type="dxa"/>
            <w:gridSpan w:val="2"/>
            <w:shd w:val="clear" w:color="auto" w:fill="000000" w:themeFill="text1"/>
            <w:vAlign w:val="center"/>
          </w:tcPr>
          <w:p w:rsidR="00337649" w:rsidRPr="0047638E" w:rsidRDefault="00337649" w:rsidP="0008271F">
            <w:pPr>
              <w:jc w:val="center"/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</w:pPr>
            <w:r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 xml:space="preserve">Nivel del </w:t>
            </w:r>
            <w:r w:rsidR="00B4071B"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 xml:space="preserve">objetivo </w:t>
            </w:r>
            <w:r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>en el que se considera la igualdad</w:t>
            </w:r>
          </w:p>
        </w:tc>
        <w:tc>
          <w:tcPr>
            <w:tcW w:w="5954" w:type="dxa"/>
            <w:gridSpan w:val="2"/>
            <w:shd w:val="clear" w:color="auto" w:fill="000000" w:themeFill="text1"/>
            <w:vAlign w:val="center"/>
          </w:tcPr>
          <w:p w:rsidR="00337649" w:rsidRPr="0047638E" w:rsidRDefault="00337649" w:rsidP="0008271F">
            <w:pPr>
              <w:jc w:val="center"/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</w:pPr>
            <w:r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>Indicador en el que se considera la igualdad</w:t>
            </w:r>
          </w:p>
        </w:tc>
      </w:tr>
      <w:tr w:rsidR="00337649" w:rsidTr="0008271F">
        <w:tc>
          <w:tcPr>
            <w:tcW w:w="170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Fin </w:t>
            </w:r>
          </w:p>
        </w:tc>
        <w:tc>
          <w:tcPr>
            <w:tcW w:w="3260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Indicador de Fin</w:t>
            </w:r>
          </w:p>
        </w:tc>
        <w:tc>
          <w:tcPr>
            <w:tcW w:w="3402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Tr="0008271F">
        <w:tc>
          <w:tcPr>
            <w:tcW w:w="170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Propósito</w:t>
            </w:r>
          </w:p>
        </w:tc>
        <w:tc>
          <w:tcPr>
            <w:tcW w:w="3260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Indicador de Propósito</w:t>
            </w:r>
          </w:p>
        </w:tc>
        <w:tc>
          <w:tcPr>
            <w:tcW w:w="3402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Tr="0008271F">
        <w:tc>
          <w:tcPr>
            <w:tcW w:w="170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Componente</w:t>
            </w:r>
          </w:p>
        </w:tc>
        <w:tc>
          <w:tcPr>
            <w:tcW w:w="3260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Indicador de Componente</w:t>
            </w:r>
          </w:p>
        </w:tc>
        <w:tc>
          <w:tcPr>
            <w:tcW w:w="3402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Tr="0008271F">
        <w:tc>
          <w:tcPr>
            <w:tcW w:w="170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Actividades</w:t>
            </w:r>
          </w:p>
        </w:tc>
        <w:tc>
          <w:tcPr>
            <w:tcW w:w="3260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Indicador de Actividad</w:t>
            </w:r>
          </w:p>
        </w:tc>
        <w:tc>
          <w:tcPr>
            <w:tcW w:w="3402" w:type="dxa"/>
          </w:tcPr>
          <w:p w:rsidR="00337649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</w:tbl>
    <w:p w:rsidR="00337649" w:rsidRDefault="00337649" w:rsidP="00337649">
      <w:pPr>
        <w:spacing w:after="0" w:line="240" w:lineRule="auto"/>
        <w:ind w:left="-851"/>
      </w:pPr>
    </w:p>
    <w:p w:rsidR="0008271F" w:rsidRDefault="0008271F" w:rsidP="00337649">
      <w:pPr>
        <w:spacing w:after="0" w:line="240" w:lineRule="auto"/>
        <w:ind w:left="-851"/>
      </w:pPr>
      <w:r>
        <w:t>Tabla para las Entidades Fiscalizadas que no cuentan con programas presupuestarios (agregar las filas que se consideren necesarias)</w:t>
      </w:r>
    </w:p>
    <w:p w:rsidR="0008271F" w:rsidRDefault="0008271F" w:rsidP="00337649">
      <w:pPr>
        <w:spacing w:after="0" w:line="240" w:lineRule="auto"/>
        <w:ind w:left="-851"/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3402"/>
      </w:tblGrid>
      <w:tr w:rsidR="0008271F" w:rsidTr="00A4245B">
        <w:tc>
          <w:tcPr>
            <w:tcW w:w="10916" w:type="dxa"/>
            <w:gridSpan w:val="4"/>
          </w:tcPr>
          <w:p w:rsidR="0008271F" w:rsidRDefault="0008271F" w:rsidP="0008271F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Nombre del programa:</w:t>
            </w:r>
          </w:p>
        </w:tc>
      </w:tr>
      <w:tr w:rsidR="0008271F" w:rsidTr="00A4245B">
        <w:trPr>
          <w:trHeight w:val="521"/>
        </w:trPr>
        <w:tc>
          <w:tcPr>
            <w:tcW w:w="4962" w:type="dxa"/>
            <w:gridSpan w:val="2"/>
            <w:shd w:val="clear" w:color="auto" w:fill="000000" w:themeFill="text1"/>
            <w:vAlign w:val="center"/>
          </w:tcPr>
          <w:p w:rsidR="0008271F" w:rsidRPr="0047638E" w:rsidRDefault="0008271F" w:rsidP="0008271F">
            <w:pPr>
              <w:jc w:val="center"/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</w:pPr>
            <w:r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 xml:space="preserve">Objetivo </w:t>
            </w:r>
            <w:r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 xml:space="preserve"> </w:t>
            </w:r>
            <w:r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>en el que se considera la igualdad</w:t>
            </w:r>
          </w:p>
        </w:tc>
        <w:tc>
          <w:tcPr>
            <w:tcW w:w="5954" w:type="dxa"/>
            <w:gridSpan w:val="2"/>
            <w:shd w:val="clear" w:color="auto" w:fill="000000" w:themeFill="text1"/>
            <w:vAlign w:val="center"/>
          </w:tcPr>
          <w:p w:rsidR="0008271F" w:rsidRPr="0047638E" w:rsidRDefault="0008271F" w:rsidP="0008271F">
            <w:pPr>
              <w:jc w:val="center"/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</w:pPr>
            <w:r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 xml:space="preserve">Acciones realizadas, las cuales </w:t>
            </w:r>
            <w:r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>considera</w:t>
            </w:r>
            <w:r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>n</w:t>
            </w:r>
            <w:r w:rsidRPr="0047638E">
              <w:rPr>
                <w:rFonts w:eastAsia="Times New Roman" w:cs="Arial"/>
                <w:color w:val="FFFFFF" w:themeColor="background1"/>
                <w:highlight w:val="black"/>
                <w:lang w:eastAsia="es-MX"/>
              </w:rPr>
              <w:t xml:space="preserve"> la igualdad</w:t>
            </w:r>
          </w:p>
        </w:tc>
      </w:tr>
      <w:tr w:rsidR="0008271F" w:rsidTr="00A4245B">
        <w:tc>
          <w:tcPr>
            <w:tcW w:w="170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Tr="00A4245B">
        <w:tc>
          <w:tcPr>
            <w:tcW w:w="170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Tr="00A4245B">
        <w:tc>
          <w:tcPr>
            <w:tcW w:w="170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Tr="00A4245B">
        <w:tc>
          <w:tcPr>
            <w:tcW w:w="170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</w:tbl>
    <w:p w:rsidR="0008271F" w:rsidRDefault="0008271F" w:rsidP="00337649">
      <w:pPr>
        <w:spacing w:after="0" w:line="240" w:lineRule="auto"/>
        <w:ind w:left="-851"/>
      </w:pPr>
    </w:p>
    <w:p w:rsidR="00E50D4B" w:rsidRDefault="00E50D4B" w:rsidP="00E50D4B">
      <w:pPr>
        <w:spacing w:after="0" w:line="240" w:lineRule="auto"/>
        <w:ind w:left="-851" w:right="-1227"/>
        <w:jc w:val="both"/>
        <w:rPr>
          <w:sz w:val="20"/>
        </w:rPr>
      </w:pPr>
      <w:r w:rsidRPr="00B5288F">
        <w:rPr>
          <w:sz w:val="20"/>
        </w:rPr>
        <w:t xml:space="preserve">La versión editable de este documento </w:t>
      </w:r>
      <w:r>
        <w:rPr>
          <w:sz w:val="20"/>
        </w:rPr>
        <w:t xml:space="preserve">se encuentra </w:t>
      </w:r>
      <w:r w:rsidRPr="00B5288F">
        <w:rPr>
          <w:sz w:val="20"/>
        </w:rPr>
        <w:t xml:space="preserve">disponible en la página de Internet de la Auditoría </w:t>
      </w:r>
      <w:r>
        <w:rPr>
          <w:sz w:val="20"/>
        </w:rPr>
        <w:t>Superior del Estado</w:t>
      </w:r>
      <w:r w:rsidRPr="00B5288F">
        <w:rPr>
          <w:sz w:val="20"/>
        </w:rPr>
        <w:t>.</w:t>
      </w:r>
    </w:p>
    <w:p w:rsidR="00E50D4B" w:rsidRDefault="00E50D4B" w:rsidP="00337649">
      <w:pPr>
        <w:spacing w:after="0" w:line="240" w:lineRule="auto"/>
        <w:ind w:left="-851"/>
      </w:pPr>
    </w:p>
    <w:p w:rsidR="00B40130" w:rsidRDefault="00B40130" w:rsidP="00337649">
      <w:pPr>
        <w:spacing w:after="0" w:line="240" w:lineRule="auto"/>
        <w:ind w:left="-851"/>
      </w:pPr>
    </w:p>
    <w:sectPr w:rsidR="00B40130" w:rsidSect="0027538D">
      <w:footerReference w:type="default" r:id="rId9"/>
      <w:pgSz w:w="12240" w:h="15840"/>
      <w:pgMar w:top="709" w:right="1701" w:bottom="141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AA" w:rsidRDefault="003C02AA" w:rsidP="00111622">
      <w:pPr>
        <w:spacing w:after="0" w:line="240" w:lineRule="auto"/>
      </w:pPr>
      <w:r>
        <w:separator/>
      </w:r>
    </w:p>
  </w:endnote>
  <w:endnote w:type="continuationSeparator" w:id="0">
    <w:p w:rsidR="003C02AA" w:rsidRDefault="003C02AA" w:rsidP="001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980741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0D5AD0" w:rsidRPr="000D5AD0" w:rsidRDefault="000D5AD0">
        <w:pPr>
          <w:pStyle w:val="Piedepgina"/>
          <w:jc w:val="center"/>
          <w:rPr>
            <w:rFonts w:cstheme="minorHAnsi"/>
            <w:sz w:val="20"/>
            <w:szCs w:val="20"/>
          </w:rPr>
        </w:pPr>
        <w:r w:rsidRPr="000D5AD0">
          <w:rPr>
            <w:rFonts w:cstheme="minorHAnsi"/>
            <w:sz w:val="20"/>
            <w:szCs w:val="20"/>
          </w:rPr>
          <w:fldChar w:fldCharType="begin"/>
        </w:r>
        <w:r w:rsidRPr="000D5AD0">
          <w:rPr>
            <w:rFonts w:cstheme="minorHAnsi"/>
            <w:sz w:val="20"/>
            <w:szCs w:val="20"/>
          </w:rPr>
          <w:instrText>PAGE   \* MERGEFORMAT</w:instrText>
        </w:r>
        <w:r w:rsidRPr="000D5AD0">
          <w:rPr>
            <w:rFonts w:cstheme="minorHAnsi"/>
            <w:sz w:val="20"/>
            <w:szCs w:val="20"/>
          </w:rPr>
          <w:fldChar w:fldCharType="separate"/>
        </w:r>
        <w:r w:rsidR="00FA2B70" w:rsidRPr="00FA2B70">
          <w:rPr>
            <w:rFonts w:cstheme="minorHAnsi"/>
            <w:noProof/>
            <w:sz w:val="20"/>
            <w:szCs w:val="20"/>
            <w:lang w:val="es-ES"/>
          </w:rPr>
          <w:t>1</w:t>
        </w:r>
        <w:r w:rsidRPr="000D5AD0">
          <w:rPr>
            <w:rFonts w:cstheme="minorHAnsi"/>
            <w:sz w:val="20"/>
            <w:szCs w:val="20"/>
          </w:rPr>
          <w:fldChar w:fldCharType="end"/>
        </w:r>
      </w:p>
    </w:sdtContent>
  </w:sdt>
  <w:p w:rsidR="000D5AD0" w:rsidRDefault="000D5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AA" w:rsidRDefault="003C02AA" w:rsidP="00111622">
      <w:pPr>
        <w:spacing w:after="0" w:line="240" w:lineRule="auto"/>
      </w:pPr>
      <w:r>
        <w:separator/>
      </w:r>
    </w:p>
  </w:footnote>
  <w:footnote w:type="continuationSeparator" w:id="0">
    <w:p w:rsidR="003C02AA" w:rsidRDefault="003C02AA" w:rsidP="0011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14D"/>
    <w:multiLevelType w:val="hybridMultilevel"/>
    <w:tmpl w:val="A0D21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4A0"/>
    <w:multiLevelType w:val="hybridMultilevel"/>
    <w:tmpl w:val="5E0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8363D"/>
    <w:multiLevelType w:val="hybridMultilevel"/>
    <w:tmpl w:val="F7D2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69D0"/>
    <w:multiLevelType w:val="hybridMultilevel"/>
    <w:tmpl w:val="20FA6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3745"/>
    <w:multiLevelType w:val="hybridMultilevel"/>
    <w:tmpl w:val="39001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3CA4"/>
    <w:multiLevelType w:val="hybridMultilevel"/>
    <w:tmpl w:val="394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6"/>
    <w:rsid w:val="000049E1"/>
    <w:rsid w:val="00024EA5"/>
    <w:rsid w:val="00035A31"/>
    <w:rsid w:val="00042F77"/>
    <w:rsid w:val="00070A08"/>
    <w:rsid w:val="000726F2"/>
    <w:rsid w:val="0008271F"/>
    <w:rsid w:val="00084AF4"/>
    <w:rsid w:val="000D5AD0"/>
    <w:rsid w:val="000E4DFA"/>
    <w:rsid w:val="000E560E"/>
    <w:rsid w:val="00111622"/>
    <w:rsid w:val="00113A7A"/>
    <w:rsid w:val="00123282"/>
    <w:rsid w:val="0013179A"/>
    <w:rsid w:val="001540DC"/>
    <w:rsid w:val="001641DE"/>
    <w:rsid w:val="001720F2"/>
    <w:rsid w:val="00197A55"/>
    <w:rsid w:val="001A0FB7"/>
    <w:rsid w:val="001A43C8"/>
    <w:rsid w:val="001C6C12"/>
    <w:rsid w:val="001D0C40"/>
    <w:rsid w:val="001E46CF"/>
    <w:rsid w:val="001F0B03"/>
    <w:rsid w:val="001F33D1"/>
    <w:rsid w:val="001F661C"/>
    <w:rsid w:val="0020389D"/>
    <w:rsid w:val="00215735"/>
    <w:rsid w:val="00221053"/>
    <w:rsid w:val="00221B64"/>
    <w:rsid w:val="00224C9E"/>
    <w:rsid w:val="00227EF6"/>
    <w:rsid w:val="00237A66"/>
    <w:rsid w:val="0024155E"/>
    <w:rsid w:val="0026209A"/>
    <w:rsid w:val="00263348"/>
    <w:rsid w:val="00272241"/>
    <w:rsid w:val="0027538D"/>
    <w:rsid w:val="00282B3C"/>
    <w:rsid w:val="00283436"/>
    <w:rsid w:val="00286A8D"/>
    <w:rsid w:val="00293248"/>
    <w:rsid w:val="002A3139"/>
    <w:rsid w:val="002A5BD1"/>
    <w:rsid w:val="002B46B1"/>
    <w:rsid w:val="002C1B07"/>
    <w:rsid w:val="002C75C8"/>
    <w:rsid w:val="002D4700"/>
    <w:rsid w:val="002F563F"/>
    <w:rsid w:val="00303A62"/>
    <w:rsid w:val="00304DC0"/>
    <w:rsid w:val="003264D8"/>
    <w:rsid w:val="00337649"/>
    <w:rsid w:val="00355653"/>
    <w:rsid w:val="00380A43"/>
    <w:rsid w:val="003A4228"/>
    <w:rsid w:val="003C02AA"/>
    <w:rsid w:val="00417E9F"/>
    <w:rsid w:val="00430F29"/>
    <w:rsid w:val="0043421E"/>
    <w:rsid w:val="004342F5"/>
    <w:rsid w:val="0043481D"/>
    <w:rsid w:val="004361B3"/>
    <w:rsid w:val="0043620E"/>
    <w:rsid w:val="0043652B"/>
    <w:rsid w:val="00444A54"/>
    <w:rsid w:val="00444E16"/>
    <w:rsid w:val="00465BE5"/>
    <w:rsid w:val="0047638E"/>
    <w:rsid w:val="00480A00"/>
    <w:rsid w:val="00480AAB"/>
    <w:rsid w:val="0048616B"/>
    <w:rsid w:val="0049637C"/>
    <w:rsid w:val="004C23C2"/>
    <w:rsid w:val="004D54D9"/>
    <w:rsid w:val="005169BF"/>
    <w:rsid w:val="0054744D"/>
    <w:rsid w:val="00585191"/>
    <w:rsid w:val="00585643"/>
    <w:rsid w:val="005926BC"/>
    <w:rsid w:val="00594257"/>
    <w:rsid w:val="00594263"/>
    <w:rsid w:val="00596CD4"/>
    <w:rsid w:val="005B7A5E"/>
    <w:rsid w:val="005D04FE"/>
    <w:rsid w:val="005E0785"/>
    <w:rsid w:val="005E7717"/>
    <w:rsid w:val="005F3408"/>
    <w:rsid w:val="00617738"/>
    <w:rsid w:val="00617CE6"/>
    <w:rsid w:val="00623CA1"/>
    <w:rsid w:val="0062574A"/>
    <w:rsid w:val="00634C9E"/>
    <w:rsid w:val="00663FAF"/>
    <w:rsid w:val="00666F7B"/>
    <w:rsid w:val="00693CD8"/>
    <w:rsid w:val="006973B5"/>
    <w:rsid w:val="006C310A"/>
    <w:rsid w:val="006D327B"/>
    <w:rsid w:val="006E2DA3"/>
    <w:rsid w:val="006F57C0"/>
    <w:rsid w:val="00710600"/>
    <w:rsid w:val="00724242"/>
    <w:rsid w:val="00730151"/>
    <w:rsid w:val="00752D34"/>
    <w:rsid w:val="007560E0"/>
    <w:rsid w:val="0076644E"/>
    <w:rsid w:val="00775BF9"/>
    <w:rsid w:val="00791366"/>
    <w:rsid w:val="007914C4"/>
    <w:rsid w:val="00794910"/>
    <w:rsid w:val="007A4D70"/>
    <w:rsid w:val="007B0017"/>
    <w:rsid w:val="007B3356"/>
    <w:rsid w:val="007B5850"/>
    <w:rsid w:val="007D075F"/>
    <w:rsid w:val="0080160E"/>
    <w:rsid w:val="00805027"/>
    <w:rsid w:val="00834E1E"/>
    <w:rsid w:val="00843233"/>
    <w:rsid w:val="008435DF"/>
    <w:rsid w:val="00844A18"/>
    <w:rsid w:val="0084561A"/>
    <w:rsid w:val="008635DA"/>
    <w:rsid w:val="00863E9F"/>
    <w:rsid w:val="00872115"/>
    <w:rsid w:val="00875EAE"/>
    <w:rsid w:val="00882344"/>
    <w:rsid w:val="00885AF2"/>
    <w:rsid w:val="0089752B"/>
    <w:rsid w:val="008B27EA"/>
    <w:rsid w:val="008C3524"/>
    <w:rsid w:val="008D59B5"/>
    <w:rsid w:val="008E4927"/>
    <w:rsid w:val="008F16FC"/>
    <w:rsid w:val="008F70F0"/>
    <w:rsid w:val="009075E2"/>
    <w:rsid w:val="0092151E"/>
    <w:rsid w:val="009302C4"/>
    <w:rsid w:val="00941246"/>
    <w:rsid w:val="00943112"/>
    <w:rsid w:val="00943603"/>
    <w:rsid w:val="00970C49"/>
    <w:rsid w:val="009772E7"/>
    <w:rsid w:val="00985221"/>
    <w:rsid w:val="0098738E"/>
    <w:rsid w:val="009A55BD"/>
    <w:rsid w:val="009C7DAE"/>
    <w:rsid w:val="009E72D1"/>
    <w:rsid w:val="00A06DAF"/>
    <w:rsid w:val="00A17BF3"/>
    <w:rsid w:val="00A419C8"/>
    <w:rsid w:val="00A42F09"/>
    <w:rsid w:val="00A570EF"/>
    <w:rsid w:val="00A76BDC"/>
    <w:rsid w:val="00A82DDD"/>
    <w:rsid w:val="00A95478"/>
    <w:rsid w:val="00AA7A07"/>
    <w:rsid w:val="00AB02D2"/>
    <w:rsid w:val="00B1267C"/>
    <w:rsid w:val="00B12F83"/>
    <w:rsid w:val="00B33C84"/>
    <w:rsid w:val="00B37CFB"/>
    <w:rsid w:val="00B40130"/>
    <w:rsid w:val="00B4071B"/>
    <w:rsid w:val="00B76682"/>
    <w:rsid w:val="00BB406F"/>
    <w:rsid w:val="00BC00C0"/>
    <w:rsid w:val="00BC1C01"/>
    <w:rsid w:val="00BD7CC6"/>
    <w:rsid w:val="00C02C89"/>
    <w:rsid w:val="00C02C8B"/>
    <w:rsid w:val="00C240A5"/>
    <w:rsid w:val="00C4760B"/>
    <w:rsid w:val="00C5193E"/>
    <w:rsid w:val="00C71F07"/>
    <w:rsid w:val="00C846C1"/>
    <w:rsid w:val="00CD3894"/>
    <w:rsid w:val="00CE19F1"/>
    <w:rsid w:val="00CE64D5"/>
    <w:rsid w:val="00D36836"/>
    <w:rsid w:val="00D452EB"/>
    <w:rsid w:val="00D82D73"/>
    <w:rsid w:val="00DC1F77"/>
    <w:rsid w:val="00DE4C27"/>
    <w:rsid w:val="00DE604A"/>
    <w:rsid w:val="00DF243A"/>
    <w:rsid w:val="00DF4A78"/>
    <w:rsid w:val="00E02451"/>
    <w:rsid w:val="00E10B5C"/>
    <w:rsid w:val="00E21942"/>
    <w:rsid w:val="00E3740F"/>
    <w:rsid w:val="00E50D4B"/>
    <w:rsid w:val="00E525D4"/>
    <w:rsid w:val="00E61CFE"/>
    <w:rsid w:val="00E82F5B"/>
    <w:rsid w:val="00E87A06"/>
    <w:rsid w:val="00EB4065"/>
    <w:rsid w:val="00EF0C3F"/>
    <w:rsid w:val="00EF3D93"/>
    <w:rsid w:val="00EF6DAD"/>
    <w:rsid w:val="00F01F3A"/>
    <w:rsid w:val="00F0686F"/>
    <w:rsid w:val="00F14D0D"/>
    <w:rsid w:val="00F41279"/>
    <w:rsid w:val="00F4515D"/>
    <w:rsid w:val="00F8687E"/>
    <w:rsid w:val="00F9053F"/>
    <w:rsid w:val="00F92BFF"/>
    <w:rsid w:val="00F93FBB"/>
    <w:rsid w:val="00FA2B70"/>
    <w:rsid w:val="00FC10A8"/>
    <w:rsid w:val="00FC329E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13309-00F7-4051-BE99-F380938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22"/>
  </w:style>
  <w:style w:type="paragraph" w:styleId="Piedepgina">
    <w:name w:val="footer"/>
    <w:basedOn w:val="Normal"/>
    <w:link w:val="Piedepgina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22"/>
  </w:style>
  <w:style w:type="table" w:styleId="Tablaconcuadrcula">
    <w:name w:val="Table Grid"/>
    <w:basedOn w:val="Tablanormal"/>
    <w:uiPriority w:val="39"/>
    <w:rsid w:val="0011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F4A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0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D05E-C2BE-4BC0-9F76-69CD29C3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IDeLosSantos</dc:creator>
  <cp:keywords/>
  <dc:description/>
  <cp:lastModifiedBy>Juan Carlos Cedeño Adame</cp:lastModifiedBy>
  <cp:revision>2</cp:revision>
  <cp:lastPrinted>2020-02-19T21:14:00Z</cp:lastPrinted>
  <dcterms:created xsi:type="dcterms:W3CDTF">2020-03-02T20:22:00Z</dcterms:created>
  <dcterms:modified xsi:type="dcterms:W3CDTF">2020-03-02T20:22:00Z</dcterms:modified>
</cp:coreProperties>
</file>